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1EA0AE" w14:textId="7FC0AD53" w:rsidR="00CC1946" w:rsidRDefault="00CC1946" w:rsidP="00CC1946">
      <w:pPr>
        <w:jc w:val="right"/>
      </w:pPr>
      <w:r w:rsidRPr="00CC1946">
        <w:rPr>
          <w:b/>
          <w:bCs/>
        </w:rPr>
        <w:t xml:space="preserve">ΑΡΤΑ, </w:t>
      </w:r>
      <w:r w:rsidR="00AC3A27">
        <w:rPr>
          <w:b/>
          <w:bCs/>
          <w:lang w:val="en-US"/>
        </w:rPr>
        <w:t xml:space="preserve">6 </w:t>
      </w:r>
      <w:r w:rsidRPr="00CC1946">
        <w:rPr>
          <w:b/>
          <w:bCs/>
        </w:rPr>
        <w:t>Οκτ</w:t>
      </w:r>
      <w:r w:rsidR="00AC3A27">
        <w:rPr>
          <w:b/>
          <w:bCs/>
        </w:rPr>
        <w:t>ωβρίου</w:t>
      </w:r>
      <w:r w:rsidRPr="00CC1946">
        <w:rPr>
          <w:b/>
          <w:bCs/>
        </w:rPr>
        <w:t xml:space="preserve"> 2025</w:t>
      </w:r>
    </w:p>
    <w:p w14:paraId="6CBFB889" w14:textId="77777777" w:rsidR="00CC1946" w:rsidRDefault="00CC1946" w:rsidP="00CC1946">
      <w:pPr>
        <w:jc w:val="right"/>
      </w:pPr>
    </w:p>
    <w:p w14:paraId="7E8B6C12" w14:textId="33CF1CD9" w:rsidR="00CC1946" w:rsidRDefault="00CC1946" w:rsidP="00CC1946">
      <w:pPr>
        <w:jc w:val="center"/>
        <w:rPr>
          <w:rFonts w:cstheme="minorHAnsi"/>
          <w:b/>
          <w:bCs/>
          <w:sz w:val="24"/>
          <w:szCs w:val="24"/>
        </w:rPr>
      </w:pPr>
      <w:r w:rsidRPr="00CC1946">
        <w:rPr>
          <w:rFonts w:cstheme="minorHAnsi"/>
          <w:b/>
          <w:bCs/>
          <w:sz w:val="24"/>
          <w:szCs w:val="24"/>
        </w:rPr>
        <w:t xml:space="preserve">Μια γιορτή </w:t>
      </w:r>
      <w:r>
        <w:rPr>
          <w:rFonts w:cstheme="minorHAnsi"/>
          <w:b/>
          <w:bCs/>
          <w:sz w:val="24"/>
          <w:szCs w:val="24"/>
        </w:rPr>
        <w:t>τοπικ</w:t>
      </w:r>
      <w:r w:rsidR="00412A5D">
        <w:rPr>
          <w:rFonts w:cstheme="minorHAnsi"/>
          <w:b/>
          <w:bCs/>
          <w:sz w:val="24"/>
          <w:szCs w:val="24"/>
        </w:rPr>
        <w:t>ής</w:t>
      </w:r>
      <w:r>
        <w:rPr>
          <w:rFonts w:cstheme="minorHAnsi"/>
          <w:b/>
          <w:bCs/>
          <w:sz w:val="24"/>
          <w:szCs w:val="24"/>
        </w:rPr>
        <w:t xml:space="preserve"> συγγραφικής παραγωγής </w:t>
      </w:r>
      <w:r w:rsidRPr="00CC1946">
        <w:rPr>
          <w:rFonts w:cstheme="minorHAnsi"/>
          <w:b/>
          <w:bCs/>
          <w:sz w:val="24"/>
          <w:szCs w:val="24"/>
        </w:rPr>
        <w:t xml:space="preserve">στο πλαίσιο της </w:t>
      </w:r>
    </w:p>
    <w:p w14:paraId="6BE4C36B" w14:textId="5AD02795" w:rsidR="00CC1946" w:rsidRPr="00CC1946" w:rsidRDefault="00CC1946" w:rsidP="00CC1946">
      <w:pPr>
        <w:jc w:val="center"/>
      </w:pPr>
      <w:r w:rsidRPr="00CC1946">
        <w:rPr>
          <w:rFonts w:cstheme="minorHAnsi"/>
          <w:b/>
          <w:bCs/>
          <w:sz w:val="24"/>
          <w:szCs w:val="24"/>
        </w:rPr>
        <w:t>11ης Πανελλήνιας Γενικής Έκθεσης Άρτας</w:t>
      </w:r>
    </w:p>
    <w:p w14:paraId="0214DDB1" w14:textId="77777777" w:rsidR="00CC1946" w:rsidRPr="00CC1946" w:rsidRDefault="00CC1946" w:rsidP="00CC1946">
      <w:pPr>
        <w:spacing w:after="0" w:line="360" w:lineRule="auto"/>
        <w:jc w:val="both"/>
        <w:rPr>
          <w:rFonts w:cstheme="minorHAnsi"/>
          <w:b/>
          <w:bCs/>
          <w:sz w:val="24"/>
          <w:szCs w:val="24"/>
        </w:rPr>
      </w:pPr>
    </w:p>
    <w:p w14:paraId="4229DD00" w14:textId="1E8A3913" w:rsidR="00CC1946" w:rsidRPr="00CC1946" w:rsidRDefault="00CC1946" w:rsidP="00CC1946">
      <w:pPr>
        <w:spacing w:after="0" w:line="360" w:lineRule="auto"/>
        <w:jc w:val="both"/>
        <w:rPr>
          <w:rFonts w:cstheme="minorHAnsi"/>
          <w:sz w:val="24"/>
          <w:szCs w:val="24"/>
        </w:rPr>
      </w:pPr>
      <w:r w:rsidRPr="00CC1946">
        <w:rPr>
          <w:rFonts w:cstheme="minorHAnsi"/>
          <w:sz w:val="24"/>
          <w:szCs w:val="24"/>
        </w:rPr>
        <w:t xml:space="preserve">Η φετινή </w:t>
      </w:r>
      <w:r w:rsidRPr="00CC1946">
        <w:rPr>
          <w:rFonts w:cstheme="minorHAnsi"/>
          <w:b/>
          <w:bCs/>
          <w:sz w:val="24"/>
          <w:szCs w:val="24"/>
        </w:rPr>
        <w:t>Πανελλήνια Γενική Έκθεση Άρτας (27 Σεπτεμβρίου – 3 Οκτωβρίου 2025)</w:t>
      </w:r>
      <w:r w:rsidRPr="00CC1946">
        <w:rPr>
          <w:rFonts w:cstheme="minorHAnsi"/>
          <w:sz w:val="24"/>
          <w:szCs w:val="24"/>
        </w:rPr>
        <w:t xml:space="preserve"> φιλοξένησε για πρώτη φορά μια ιδιαίτερη πολιτιστική δράση αφιερωμένη αποκλειστικά στην τοπική </w:t>
      </w:r>
      <w:r>
        <w:rPr>
          <w:rFonts w:cstheme="minorHAnsi"/>
          <w:sz w:val="24"/>
          <w:szCs w:val="24"/>
        </w:rPr>
        <w:t>συγγραφική</w:t>
      </w:r>
      <w:r w:rsidRPr="00CC1946">
        <w:rPr>
          <w:rFonts w:cstheme="minorHAnsi"/>
          <w:sz w:val="24"/>
          <w:szCs w:val="24"/>
        </w:rPr>
        <w:t xml:space="preserve"> δημιουργία. Στο ειδικά διαμορφωμένο περίπτερο με τίτλο </w:t>
      </w:r>
      <w:r w:rsidRPr="00CC1946">
        <w:rPr>
          <w:rFonts w:cstheme="minorHAnsi"/>
          <w:b/>
          <w:bCs/>
          <w:sz w:val="24"/>
          <w:szCs w:val="24"/>
        </w:rPr>
        <w:t>«Arta Authors Fair»</w:t>
      </w:r>
      <w:r w:rsidRPr="00CC1946">
        <w:rPr>
          <w:rFonts w:cstheme="minorHAnsi"/>
          <w:sz w:val="24"/>
          <w:szCs w:val="24"/>
        </w:rPr>
        <w:t xml:space="preserve">, παρουσιάστηκαν βιβλία </w:t>
      </w:r>
      <w:r w:rsidR="00412A5D">
        <w:rPr>
          <w:rFonts w:cstheme="minorHAnsi"/>
          <w:sz w:val="24"/>
          <w:szCs w:val="24"/>
        </w:rPr>
        <w:t xml:space="preserve">42 </w:t>
      </w:r>
      <w:r w:rsidRPr="00CC1946">
        <w:rPr>
          <w:rFonts w:cstheme="minorHAnsi"/>
          <w:sz w:val="24"/>
          <w:szCs w:val="24"/>
        </w:rPr>
        <w:t xml:space="preserve">συγγραφέων με </w:t>
      </w:r>
      <w:r>
        <w:rPr>
          <w:rFonts w:cstheme="minorHAnsi"/>
          <w:sz w:val="24"/>
          <w:szCs w:val="24"/>
        </w:rPr>
        <w:t xml:space="preserve">τόπο </w:t>
      </w:r>
      <w:r w:rsidRPr="00CC1946">
        <w:rPr>
          <w:rFonts w:cstheme="minorHAnsi"/>
          <w:sz w:val="24"/>
          <w:szCs w:val="24"/>
        </w:rPr>
        <w:t>καταγωγή</w:t>
      </w:r>
      <w:r>
        <w:rPr>
          <w:rFonts w:cstheme="minorHAnsi"/>
          <w:sz w:val="24"/>
          <w:szCs w:val="24"/>
        </w:rPr>
        <w:t>ς ή διαμονής τ</w:t>
      </w:r>
      <w:r w:rsidRPr="00CC1946">
        <w:rPr>
          <w:rFonts w:cstheme="minorHAnsi"/>
          <w:sz w:val="24"/>
          <w:szCs w:val="24"/>
        </w:rPr>
        <w:t>ην Άρτα, δίνοντας την ευκαιρία στο κοινό να γνωρίσει το πλούσιο συγγραφικό έργο της περιοχής.</w:t>
      </w:r>
    </w:p>
    <w:p w14:paraId="7D42A827" w14:textId="5634E50D" w:rsidR="00412A5D" w:rsidRDefault="00CC1946" w:rsidP="00412A5D">
      <w:pPr>
        <w:pStyle w:val="Web"/>
        <w:spacing w:before="0" w:beforeAutospacing="0" w:after="0" w:afterAutospacing="0" w:line="360" w:lineRule="auto"/>
        <w:jc w:val="both"/>
        <w:rPr>
          <w:rFonts w:asciiTheme="minorHAnsi" w:hAnsiTheme="minorHAnsi" w:cstheme="minorHAnsi"/>
        </w:rPr>
      </w:pPr>
      <w:r w:rsidRPr="00CC1946">
        <w:rPr>
          <w:rFonts w:asciiTheme="minorHAnsi" w:hAnsiTheme="minorHAnsi" w:cstheme="minorHAnsi"/>
        </w:rPr>
        <w:t xml:space="preserve">Η δράση υλοποιήθηκε στο πλαίσιο του προγράμματος </w:t>
      </w:r>
      <w:r w:rsidRPr="00CC1946">
        <w:rPr>
          <w:rFonts w:asciiTheme="minorHAnsi" w:eastAsiaTheme="majorEastAsia" w:hAnsiTheme="minorHAnsi" w:cstheme="minorHAnsi"/>
          <w:b/>
          <w:bCs/>
        </w:rPr>
        <w:t>«Δημιουργική Ελλάδα»</w:t>
      </w:r>
      <w:r w:rsidRPr="00CC1946">
        <w:rPr>
          <w:rFonts w:asciiTheme="minorHAnsi" w:hAnsiTheme="minorHAnsi" w:cstheme="minorHAnsi"/>
        </w:rPr>
        <w:t xml:space="preserve"> του Υπουργείου Πολιτισμού, </w:t>
      </w:r>
      <w:r w:rsidR="00412A5D">
        <w:rPr>
          <w:rFonts w:cstheme="minorHAnsi"/>
        </w:rPr>
        <w:t xml:space="preserve">από τον φορέα </w:t>
      </w:r>
      <w:r w:rsidR="00412A5D">
        <w:rPr>
          <w:rFonts w:cstheme="minorHAnsi"/>
          <w:lang w:val="en-US"/>
        </w:rPr>
        <w:t>DMO</w:t>
      </w:r>
      <w:r w:rsidR="00412A5D" w:rsidRPr="00412A5D">
        <w:rPr>
          <w:rFonts w:cstheme="minorHAnsi"/>
        </w:rPr>
        <w:t xml:space="preserve"> </w:t>
      </w:r>
      <w:r w:rsidR="00412A5D">
        <w:rPr>
          <w:rFonts w:cstheme="minorHAnsi"/>
          <w:lang w:val="en-US"/>
        </w:rPr>
        <w:t>ARTA</w:t>
      </w:r>
      <w:r w:rsidR="00412A5D" w:rsidRPr="00412A5D">
        <w:rPr>
          <w:rFonts w:cstheme="minorHAnsi"/>
        </w:rPr>
        <w:t xml:space="preserve"> </w:t>
      </w:r>
      <w:r w:rsidR="00412A5D">
        <w:rPr>
          <w:rFonts w:cstheme="minorHAnsi"/>
        </w:rPr>
        <w:t xml:space="preserve">και </w:t>
      </w:r>
      <w:r w:rsidRPr="00CC1946">
        <w:rPr>
          <w:rFonts w:asciiTheme="minorHAnsi" w:hAnsiTheme="minorHAnsi" w:cstheme="minorHAnsi"/>
        </w:rPr>
        <w:t xml:space="preserve">με συντονίστρια την </w:t>
      </w:r>
      <w:r w:rsidRPr="00CC1946">
        <w:rPr>
          <w:rFonts w:asciiTheme="minorHAnsi" w:eastAsiaTheme="majorEastAsia" w:hAnsiTheme="minorHAnsi" w:cstheme="minorHAnsi"/>
        </w:rPr>
        <w:t>Αιμιλία Κοκκινέλη</w:t>
      </w:r>
      <w:r w:rsidRPr="00CC1946">
        <w:rPr>
          <w:rFonts w:asciiTheme="minorHAnsi" w:hAnsiTheme="minorHAnsi" w:cstheme="minorHAnsi"/>
        </w:rPr>
        <w:t xml:space="preserve">. Στόχος ήταν η </w:t>
      </w:r>
      <w:r w:rsidRPr="00CC1946">
        <w:rPr>
          <w:rFonts w:asciiTheme="minorHAnsi" w:eastAsiaTheme="majorEastAsia" w:hAnsiTheme="minorHAnsi" w:cstheme="minorHAnsi"/>
        </w:rPr>
        <w:t xml:space="preserve">ανάδειξη του </w:t>
      </w:r>
      <w:r w:rsidR="00412A5D" w:rsidRPr="00412A5D">
        <w:rPr>
          <w:rFonts w:asciiTheme="minorHAnsi" w:hAnsiTheme="minorHAnsi" w:cstheme="minorHAnsi"/>
        </w:rPr>
        <w:t>πλούτου της τοπικής γραφής</w:t>
      </w:r>
      <w:r w:rsidRPr="00CC1946">
        <w:rPr>
          <w:rFonts w:asciiTheme="minorHAnsi" w:hAnsiTheme="minorHAnsi" w:cstheme="minorHAnsi"/>
        </w:rPr>
        <w:t xml:space="preserve">, </w:t>
      </w:r>
      <w:r w:rsidR="00412A5D" w:rsidRPr="00412A5D">
        <w:rPr>
          <w:rFonts w:asciiTheme="minorHAnsi" w:hAnsiTheme="minorHAnsi" w:cstheme="minorHAnsi"/>
        </w:rPr>
        <w:t xml:space="preserve">η γνωριμία του κοινού με τους Αρτινούς δημιουργούς </w:t>
      </w:r>
      <w:r w:rsidRPr="00CC1946">
        <w:rPr>
          <w:rFonts w:asciiTheme="minorHAnsi" w:hAnsiTheme="minorHAnsi" w:cstheme="minorHAnsi"/>
        </w:rPr>
        <w:t xml:space="preserve">και η </w:t>
      </w:r>
      <w:r w:rsidRPr="00CC1946">
        <w:rPr>
          <w:rFonts w:asciiTheme="minorHAnsi" w:eastAsiaTheme="majorEastAsia" w:hAnsiTheme="minorHAnsi" w:cstheme="minorHAnsi"/>
        </w:rPr>
        <w:t>προώθηση της φιλαναγνωσίας</w:t>
      </w:r>
      <w:r w:rsidRPr="00CC1946">
        <w:rPr>
          <w:rFonts w:asciiTheme="minorHAnsi" w:hAnsiTheme="minorHAnsi" w:cstheme="minorHAnsi"/>
        </w:rPr>
        <w:t xml:space="preserve"> στο ευρύτερο κοινό.</w:t>
      </w:r>
      <w:r w:rsidR="00412A5D" w:rsidRPr="00412A5D">
        <w:rPr>
          <w:rFonts w:cstheme="minorHAnsi"/>
        </w:rPr>
        <w:t xml:space="preserve"> </w:t>
      </w:r>
    </w:p>
    <w:p w14:paraId="5B103006" w14:textId="0139D715" w:rsidR="00CC1946" w:rsidRPr="00CC1946" w:rsidRDefault="00CC1946" w:rsidP="00CC1946">
      <w:pPr>
        <w:spacing w:after="0" w:line="360" w:lineRule="auto"/>
        <w:jc w:val="both"/>
        <w:rPr>
          <w:rFonts w:cstheme="minorHAnsi"/>
          <w:sz w:val="24"/>
          <w:szCs w:val="24"/>
        </w:rPr>
      </w:pPr>
    </w:p>
    <w:p w14:paraId="170F4D05" w14:textId="28A07EE0" w:rsidR="00CC1946" w:rsidRPr="00CC1946" w:rsidRDefault="00CC1946" w:rsidP="00CC1946">
      <w:pPr>
        <w:spacing w:after="0" w:line="360" w:lineRule="auto"/>
        <w:jc w:val="both"/>
        <w:rPr>
          <w:rFonts w:cstheme="minorHAnsi"/>
          <w:sz w:val="24"/>
          <w:szCs w:val="24"/>
        </w:rPr>
      </w:pPr>
      <w:r w:rsidRPr="00CC1946">
        <w:rPr>
          <w:rFonts w:cstheme="minorHAnsi"/>
          <w:sz w:val="24"/>
          <w:szCs w:val="24"/>
        </w:rPr>
        <w:t xml:space="preserve">Κατά τη διάρκεια της Έκθεσης, το κοινό είχε τη δυνατότητα να γνωρίσει </w:t>
      </w:r>
      <w:r w:rsidR="00412A5D">
        <w:rPr>
          <w:rFonts w:cstheme="minorHAnsi"/>
          <w:sz w:val="24"/>
          <w:szCs w:val="24"/>
        </w:rPr>
        <w:t xml:space="preserve">αλλά </w:t>
      </w:r>
      <w:r w:rsidRPr="00CC1946">
        <w:rPr>
          <w:rFonts w:cstheme="minorHAnsi"/>
          <w:sz w:val="24"/>
          <w:szCs w:val="24"/>
        </w:rPr>
        <w:t xml:space="preserve">και να προμηθευτεί βιβλία </w:t>
      </w:r>
      <w:r w:rsidR="00412A5D">
        <w:rPr>
          <w:rFonts w:cstheme="minorHAnsi"/>
          <w:b/>
          <w:bCs/>
          <w:sz w:val="24"/>
          <w:szCs w:val="24"/>
        </w:rPr>
        <w:t>42</w:t>
      </w:r>
      <w:r w:rsidRPr="00CC1946">
        <w:rPr>
          <w:rFonts w:cstheme="minorHAnsi"/>
          <w:b/>
          <w:bCs/>
          <w:sz w:val="24"/>
          <w:szCs w:val="24"/>
        </w:rPr>
        <w:t xml:space="preserve"> Αρτινών συγγραφέων</w:t>
      </w:r>
      <w:r w:rsidRPr="00CC1946">
        <w:rPr>
          <w:rFonts w:cstheme="minorHAnsi"/>
          <w:sz w:val="24"/>
          <w:szCs w:val="24"/>
        </w:rPr>
        <w:t>, που καλύπτουν ένα ευρύ φάσμα θεμάτων — από την ιστορία και τη λαογραφία έως την ποίηση, τη λογοτεχνία και τη σύγχρονη πεζογραφία.</w:t>
      </w:r>
    </w:p>
    <w:p w14:paraId="73AC87CC" w14:textId="77777777" w:rsidR="00A248C2" w:rsidRPr="00A248C2" w:rsidRDefault="00A248C2" w:rsidP="00CC1946">
      <w:pPr>
        <w:spacing w:after="0" w:line="360" w:lineRule="auto"/>
        <w:jc w:val="both"/>
        <w:rPr>
          <w:rFonts w:cstheme="minorHAnsi"/>
          <w:sz w:val="24"/>
          <w:szCs w:val="24"/>
        </w:rPr>
      </w:pPr>
      <w:r w:rsidRPr="00A248C2">
        <w:rPr>
          <w:rFonts w:cstheme="minorHAnsi"/>
          <w:sz w:val="24"/>
          <w:szCs w:val="24"/>
        </w:rPr>
        <w:t xml:space="preserve">Τόσο την </w:t>
      </w:r>
      <w:r w:rsidRPr="00A248C2">
        <w:rPr>
          <w:rFonts w:cstheme="minorHAnsi"/>
          <w:b/>
          <w:bCs/>
          <w:sz w:val="24"/>
          <w:szCs w:val="24"/>
        </w:rPr>
        <w:t>Παρασκευή 3 Οκτωβρίου 2025</w:t>
      </w:r>
      <w:r w:rsidRPr="00A248C2">
        <w:rPr>
          <w:rFonts w:cstheme="minorHAnsi"/>
          <w:sz w:val="24"/>
          <w:szCs w:val="24"/>
        </w:rPr>
        <w:t>, όταν πραγματοποιήθηκε η κεντρική συνάντηση των συγγραφέων στο περίπτερο «Arta Authors Fair», όσο και καθ’ όλη τη διάρκεια της δράσης, οι συγγραφείς υπέγραψαν βιβλία και συνομίλησαν με το κοινό, δημιουργώντας μια ατμόσφαιρα ουσιαστικής επαφής και πολιτιστικής εξωστρέφειας.</w:t>
      </w:r>
    </w:p>
    <w:p w14:paraId="5A5B5305" w14:textId="77777777" w:rsidR="00A248C2" w:rsidRDefault="00A248C2" w:rsidP="00CC1946">
      <w:pPr>
        <w:spacing w:after="0" w:line="360" w:lineRule="auto"/>
        <w:jc w:val="both"/>
      </w:pPr>
    </w:p>
    <w:p w14:paraId="410A6F70" w14:textId="3CE28D81" w:rsidR="00CC1946" w:rsidRPr="00CC1946" w:rsidRDefault="00477297" w:rsidP="00CC1946">
      <w:pPr>
        <w:spacing w:after="0" w:line="360" w:lineRule="auto"/>
        <w:jc w:val="both"/>
        <w:rPr>
          <w:rFonts w:cstheme="minorHAnsi"/>
          <w:sz w:val="24"/>
          <w:szCs w:val="24"/>
        </w:rPr>
      </w:pPr>
      <w:r>
        <w:rPr>
          <w:rFonts w:cstheme="minorHAnsi"/>
          <w:sz w:val="24"/>
          <w:szCs w:val="24"/>
        </w:rPr>
        <w:t>Στο πλαίσιο της δράσης, διοργανώθηκαν</w:t>
      </w:r>
      <w:r w:rsidR="00CC1946" w:rsidRPr="00CC1946">
        <w:rPr>
          <w:rFonts w:cstheme="minorHAnsi"/>
          <w:sz w:val="24"/>
          <w:szCs w:val="24"/>
        </w:rPr>
        <w:t xml:space="preserve"> </w:t>
      </w:r>
      <w:r w:rsidR="00CC1946" w:rsidRPr="00CC1946">
        <w:rPr>
          <w:rFonts w:cstheme="minorHAnsi"/>
          <w:b/>
          <w:bCs/>
          <w:sz w:val="24"/>
          <w:szCs w:val="24"/>
        </w:rPr>
        <w:t xml:space="preserve">εκπαιδευτικές επισκέψεις μαθητών δημοτικών </w:t>
      </w:r>
      <w:r w:rsidR="00412A5D">
        <w:rPr>
          <w:rFonts w:cstheme="minorHAnsi"/>
          <w:b/>
          <w:bCs/>
          <w:sz w:val="24"/>
          <w:szCs w:val="24"/>
        </w:rPr>
        <w:t xml:space="preserve">και γυμνάσιων </w:t>
      </w:r>
      <w:r w:rsidR="00CC1946" w:rsidRPr="00CC1946">
        <w:rPr>
          <w:rFonts w:cstheme="minorHAnsi"/>
          <w:b/>
          <w:bCs/>
          <w:sz w:val="24"/>
          <w:szCs w:val="24"/>
        </w:rPr>
        <w:t>σχολείων</w:t>
      </w:r>
      <w:r w:rsidR="00CC1946" w:rsidRPr="00CC1946">
        <w:rPr>
          <w:rFonts w:cstheme="minorHAnsi"/>
          <w:sz w:val="24"/>
          <w:szCs w:val="24"/>
        </w:rPr>
        <w:t xml:space="preserve"> της πόλης</w:t>
      </w:r>
      <w:r>
        <w:rPr>
          <w:rFonts w:cstheme="minorHAnsi"/>
          <w:sz w:val="24"/>
          <w:szCs w:val="24"/>
        </w:rPr>
        <w:t xml:space="preserve">. Στο σημείο αυτό οφείλουμε να ευχαριστήσουμε τις </w:t>
      </w:r>
      <w:r w:rsidR="00412A5D">
        <w:rPr>
          <w:rFonts w:cstheme="minorHAnsi"/>
          <w:sz w:val="24"/>
          <w:szCs w:val="24"/>
        </w:rPr>
        <w:t>Διε</w:t>
      </w:r>
      <w:r>
        <w:rPr>
          <w:rFonts w:cstheme="minorHAnsi"/>
          <w:sz w:val="24"/>
          <w:szCs w:val="24"/>
        </w:rPr>
        <w:t xml:space="preserve">υθύνσεις της </w:t>
      </w:r>
      <w:r w:rsidR="00412A5D">
        <w:rPr>
          <w:rFonts w:cstheme="minorHAnsi"/>
          <w:sz w:val="24"/>
          <w:szCs w:val="24"/>
        </w:rPr>
        <w:t xml:space="preserve">Πρωτοβάθμιας και Δευτεροβάθμιας </w:t>
      </w:r>
      <w:r>
        <w:rPr>
          <w:rFonts w:cstheme="minorHAnsi"/>
          <w:sz w:val="24"/>
          <w:szCs w:val="24"/>
        </w:rPr>
        <w:t xml:space="preserve">Εκπαίδευσης αλλά και τους Διευθυντές των Σχολείων που ανταποκρίθηκαν στην </w:t>
      </w:r>
      <w:r>
        <w:rPr>
          <w:rFonts w:cstheme="minorHAnsi"/>
          <w:sz w:val="24"/>
          <w:szCs w:val="24"/>
        </w:rPr>
        <w:lastRenderedPageBreak/>
        <w:t xml:space="preserve">πρόσκλησή μας. </w:t>
      </w:r>
      <w:r w:rsidR="00CC1946" w:rsidRPr="00CC1946">
        <w:rPr>
          <w:rFonts w:cstheme="minorHAnsi"/>
          <w:sz w:val="24"/>
          <w:szCs w:val="24"/>
        </w:rPr>
        <w:t>Οι μικροί μαθητές είχαν την ευκαιρία να συ</w:t>
      </w:r>
      <w:r w:rsidR="002976B3">
        <w:rPr>
          <w:rFonts w:cstheme="minorHAnsi"/>
          <w:sz w:val="24"/>
          <w:szCs w:val="24"/>
        </w:rPr>
        <w:t xml:space="preserve">ζητήσουν με τη συντονίστρια της δράσης για τα οφέλη της συνεργασίας και της ομαδικής προσπάθειας και </w:t>
      </w:r>
      <w:r w:rsidR="00CC1946" w:rsidRPr="00CC1946">
        <w:rPr>
          <w:rFonts w:cstheme="minorHAnsi"/>
          <w:sz w:val="24"/>
          <w:szCs w:val="24"/>
        </w:rPr>
        <w:t xml:space="preserve">με τον συγγραφέα και εκπαιδευτικό </w:t>
      </w:r>
      <w:r w:rsidR="00CC1946" w:rsidRPr="00CC1946">
        <w:rPr>
          <w:rFonts w:cstheme="minorHAnsi"/>
          <w:b/>
          <w:bCs/>
          <w:sz w:val="24"/>
          <w:szCs w:val="24"/>
        </w:rPr>
        <w:t>Δημήτρη Βλαχοπάνο</w:t>
      </w:r>
      <w:r w:rsidR="00B92FAA">
        <w:rPr>
          <w:rFonts w:cstheme="minorHAnsi"/>
          <w:b/>
          <w:bCs/>
          <w:sz w:val="24"/>
          <w:szCs w:val="24"/>
        </w:rPr>
        <w:t xml:space="preserve"> </w:t>
      </w:r>
      <w:r w:rsidR="00CC1946" w:rsidRPr="00CC1946">
        <w:rPr>
          <w:rFonts w:cstheme="minorHAnsi"/>
          <w:sz w:val="24"/>
          <w:szCs w:val="24"/>
        </w:rPr>
        <w:t>για τη διαδικασία συγγραφής</w:t>
      </w:r>
      <w:r w:rsidR="002976B3">
        <w:rPr>
          <w:rFonts w:cstheme="minorHAnsi"/>
          <w:sz w:val="24"/>
          <w:szCs w:val="24"/>
        </w:rPr>
        <w:t xml:space="preserve"> βιβλίου</w:t>
      </w:r>
      <w:r w:rsidR="00CC1946" w:rsidRPr="00CC1946">
        <w:rPr>
          <w:rFonts w:cstheme="minorHAnsi"/>
          <w:sz w:val="24"/>
          <w:szCs w:val="24"/>
        </w:rPr>
        <w:t xml:space="preserve"> και </w:t>
      </w:r>
      <w:r w:rsidR="002976B3">
        <w:rPr>
          <w:rFonts w:cstheme="minorHAnsi"/>
          <w:sz w:val="24"/>
          <w:szCs w:val="24"/>
        </w:rPr>
        <w:t xml:space="preserve">την αξία της φιλαναγνωσίας. </w:t>
      </w:r>
    </w:p>
    <w:p w14:paraId="7379522A" w14:textId="5CF3D962" w:rsidR="00CC1946" w:rsidRPr="00CC1946" w:rsidRDefault="00CC1946" w:rsidP="00CC1946">
      <w:pPr>
        <w:spacing w:after="0" w:line="360" w:lineRule="auto"/>
        <w:jc w:val="both"/>
        <w:rPr>
          <w:rFonts w:cstheme="minorHAnsi"/>
          <w:sz w:val="24"/>
          <w:szCs w:val="24"/>
        </w:rPr>
      </w:pPr>
      <w:r w:rsidRPr="00CC1946">
        <w:rPr>
          <w:rFonts w:cstheme="minorHAnsi"/>
          <w:sz w:val="24"/>
          <w:szCs w:val="24"/>
        </w:rPr>
        <w:t xml:space="preserve">Η δράση </w:t>
      </w:r>
      <w:r w:rsidRPr="00CC1946">
        <w:rPr>
          <w:rFonts w:cstheme="minorHAnsi"/>
          <w:b/>
          <w:bCs/>
          <w:sz w:val="24"/>
          <w:szCs w:val="24"/>
        </w:rPr>
        <w:t>«</w:t>
      </w:r>
      <w:r w:rsidR="00B92FAA" w:rsidRPr="00DD1841">
        <w:rPr>
          <w:rFonts w:cstheme="minorHAnsi"/>
          <w:sz w:val="24"/>
          <w:szCs w:val="24"/>
          <w:lang w:val="en-US"/>
        </w:rPr>
        <w:t>Arta</w:t>
      </w:r>
      <w:r w:rsidR="00B92FAA" w:rsidRPr="00DD1841">
        <w:rPr>
          <w:rFonts w:cstheme="minorHAnsi"/>
          <w:sz w:val="24"/>
          <w:szCs w:val="24"/>
        </w:rPr>
        <w:t xml:space="preserve"> </w:t>
      </w:r>
      <w:r w:rsidR="00B92FAA" w:rsidRPr="00DD1841">
        <w:rPr>
          <w:rFonts w:cstheme="minorHAnsi"/>
          <w:sz w:val="24"/>
          <w:szCs w:val="24"/>
          <w:lang w:val="en-US"/>
        </w:rPr>
        <w:t>Authors</w:t>
      </w:r>
      <w:r w:rsidR="00B92FAA" w:rsidRPr="00DD1841">
        <w:rPr>
          <w:rFonts w:cstheme="minorHAnsi"/>
          <w:sz w:val="24"/>
          <w:szCs w:val="24"/>
        </w:rPr>
        <w:t xml:space="preserve"> </w:t>
      </w:r>
      <w:r w:rsidR="00B92FAA" w:rsidRPr="00DD1841">
        <w:rPr>
          <w:rFonts w:cstheme="minorHAnsi"/>
          <w:sz w:val="24"/>
          <w:szCs w:val="24"/>
          <w:lang w:val="en-US"/>
        </w:rPr>
        <w:t>Fair</w:t>
      </w:r>
      <w:r w:rsidRPr="00CC1946">
        <w:rPr>
          <w:rFonts w:cstheme="minorHAnsi"/>
          <w:sz w:val="24"/>
          <w:szCs w:val="24"/>
        </w:rPr>
        <w:t>» απέδειξε ότι η Άρτα διαθέτει έναν ζωντανό και πολυφωνικό λογοτεχνικό κόσμο, που αξίζει να στηρίζεται και να προβάλλεται. Ήταν μια συλλογική προσπάθεια που ανέδειξε τη σημασία της συνεργασίας μεταξύ δημιουργών, φορέων και κοινού, προσφέροντας ένα αισιόδοξο μήνυμα για το μέλλον του πολιτισμού στην περιοχή.</w:t>
      </w:r>
    </w:p>
    <w:p w14:paraId="3CC9BCE9" w14:textId="77777777" w:rsidR="009B4941" w:rsidRDefault="009B4941"/>
    <w:sectPr w:rsidR="009B4941">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607D34"/>
    <w:rsid w:val="002770CA"/>
    <w:rsid w:val="002976B3"/>
    <w:rsid w:val="00346343"/>
    <w:rsid w:val="00412A5D"/>
    <w:rsid w:val="00421A23"/>
    <w:rsid w:val="0044757E"/>
    <w:rsid w:val="00477297"/>
    <w:rsid w:val="00607D34"/>
    <w:rsid w:val="007239BD"/>
    <w:rsid w:val="008F1E94"/>
    <w:rsid w:val="00903A7C"/>
    <w:rsid w:val="009B4941"/>
    <w:rsid w:val="00A248C2"/>
    <w:rsid w:val="00AC3A27"/>
    <w:rsid w:val="00B92FAA"/>
    <w:rsid w:val="00C8145B"/>
    <w:rsid w:val="00C87817"/>
    <w:rsid w:val="00CC1946"/>
    <w:rsid w:val="00CD1B35"/>
    <w:rsid w:val="00DD1841"/>
    <w:rsid w:val="00F150C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361B4"/>
  <w15:chartTrackingRefBased/>
  <w15:docId w15:val="{EA1DA6A5-7BCC-4B3A-872D-E8C8D981F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8145B"/>
  </w:style>
  <w:style w:type="paragraph" w:styleId="1">
    <w:name w:val="heading 1"/>
    <w:basedOn w:val="a"/>
    <w:next w:val="a"/>
    <w:link w:val="1Char"/>
    <w:uiPriority w:val="9"/>
    <w:qFormat/>
    <w:rsid w:val="00607D34"/>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2">
    <w:name w:val="heading 2"/>
    <w:basedOn w:val="a"/>
    <w:next w:val="a"/>
    <w:link w:val="2Char"/>
    <w:uiPriority w:val="9"/>
    <w:semiHidden/>
    <w:unhideWhenUsed/>
    <w:qFormat/>
    <w:rsid w:val="00607D34"/>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3">
    <w:name w:val="heading 3"/>
    <w:basedOn w:val="a"/>
    <w:next w:val="a"/>
    <w:link w:val="3Char"/>
    <w:uiPriority w:val="9"/>
    <w:semiHidden/>
    <w:unhideWhenUsed/>
    <w:qFormat/>
    <w:rsid w:val="00607D34"/>
    <w:pPr>
      <w:keepNext/>
      <w:keepLines/>
      <w:spacing w:before="160" w:after="80"/>
      <w:outlineLvl w:val="2"/>
    </w:pPr>
    <w:rPr>
      <w:rFonts w:eastAsiaTheme="majorEastAsia" w:cstheme="majorBidi"/>
      <w:color w:val="365F91" w:themeColor="accent1" w:themeShade="BF"/>
      <w:sz w:val="28"/>
      <w:szCs w:val="28"/>
    </w:rPr>
  </w:style>
  <w:style w:type="paragraph" w:styleId="4">
    <w:name w:val="heading 4"/>
    <w:basedOn w:val="a"/>
    <w:next w:val="a"/>
    <w:link w:val="4Char"/>
    <w:uiPriority w:val="9"/>
    <w:semiHidden/>
    <w:unhideWhenUsed/>
    <w:qFormat/>
    <w:rsid w:val="00607D34"/>
    <w:pPr>
      <w:keepNext/>
      <w:keepLines/>
      <w:spacing w:before="80" w:after="40"/>
      <w:outlineLvl w:val="3"/>
    </w:pPr>
    <w:rPr>
      <w:rFonts w:eastAsiaTheme="majorEastAsia" w:cstheme="majorBidi"/>
      <w:i/>
      <w:iCs/>
      <w:color w:val="365F91" w:themeColor="accent1" w:themeShade="BF"/>
    </w:rPr>
  </w:style>
  <w:style w:type="paragraph" w:styleId="5">
    <w:name w:val="heading 5"/>
    <w:basedOn w:val="a"/>
    <w:next w:val="a"/>
    <w:link w:val="5Char"/>
    <w:uiPriority w:val="9"/>
    <w:semiHidden/>
    <w:unhideWhenUsed/>
    <w:qFormat/>
    <w:rsid w:val="00607D34"/>
    <w:pPr>
      <w:keepNext/>
      <w:keepLines/>
      <w:spacing w:before="80" w:after="40"/>
      <w:outlineLvl w:val="4"/>
    </w:pPr>
    <w:rPr>
      <w:rFonts w:eastAsiaTheme="majorEastAsia" w:cstheme="majorBidi"/>
      <w:color w:val="365F91" w:themeColor="accent1" w:themeShade="BF"/>
    </w:rPr>
  </w:style>
  <w:style w:type="paragraph" w:styleId="6">
    <w:name w:val="heading 6"/>
    <w:basedOn w:val="a"/>
    <w:next w:val="a"/>
    <w:link w:val="6Char"/>
    <w:uiPriority w:val="9"/>
    <w:semiHidden/>
    <w:unhideWhenUsed/>
    <w:qFormat/>
    <w:rsid w:val="00607D34"/>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607D34"/>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607D34"/>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607D34"/>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8145B"/>
    <w:pPr>
      <w:ind w:left="720"/>
      <w:contextualSpacing/>
    </w:pPr>
  </w:style>
  <w:style w:type="character" w:customStyle="1" w:styleId="1Char">
    <w:name w:val="Επικεφαλίδα 1 Char"/>
    <w:basedOn w:val="a0"/>
    <w:link w:val="1"/>
    <w:uiPriority w:val="9"/>
    <w:rsid w:val="00607D34"/>
    <w:rPr>
      <w:rFonts w:asciiTheme="majorHAnsi" w:eastAsiaTheme="majorEastAsia" w:hAnsiTheme="majorHAnsi" w:cstheme="majorBidi"/>
      <w:color w:val="365F91" w:themeColor="accent1" w:themeShade="BF"/>
      <w:sz w:val="40"/>
      <w:szCs w:val="40"/>
    </w:rPr>
  </w:style>
  <w:style w:type="character" w:customStyle="1" w:styleId="2Char">
    <w:name w:val="Επικεφαλίδα 2 Char"/>
    <w:basedOn w:val="a0"/>
    <w:link w:val="2"/>
    <w:uiPriority w:val="9"/>
    <w:semiHidden/>
    <w:rsid w:val="00607D34"/>
    <w:rPr>
      <w:rFonts w:asciiTheme="majorHAnsi" w:eastAsiaTheme="majorEastAsia" w:hAnsiTheme="majorHAnsi" w:cstheme="majorBidi"/>
      <w:color w:val="365F91" w:themeColor="accent1" w:themeShade="BF"/>
      <w:sz w:val="32"/>
      <w:szCs w:val="32"/>
    </w:rPr>
  </w:style>
  <w:style w:type="character" w:customStyle="1" w:styleId="3Char">
    <w:name w:val="Επικεφαλίδα 3 Char"/>
    <w:basedOn w:val="a0"/>
    <w:link w:val="3"/>
    <w:uiPriority w:val="9"/>
    <w:semiHidden/>
    <w:rsid w:val="00607D34"/>
    <w:rPr>
      <w:rFonts w:eastAsiaTheme="majorEastAsia" w:cstheme="majorBidi"/>
      <w:color w:val="365F91" w:themeColor="accent1" w:themeShade="BF"/>
      <w:sz w:val="28"/>
      <w:szCs w:val="28"/>
    </w:rPr>
  </w:style>
  <w:style w:type="character" w:customStyle="1" w:styleId="4Char">
    <w:name w:val="Επικεφαλίδα 4 Char"/>
    <w:basedOn w:val="a0"/>
    <w:link w:val="4"/>
    <w:uiPriority w:val="9"/>
    <w:semiHidden/>
    <w:rsid w:val="00607D34"/>
    <w:rPr>
      <w:rFonts w:eastAsiaTheme="majorEastAsia" w:cstheme="majorBidi"/>
      <w:i/>
      <w:iCs/>
      <w:color w:val="365F91" w:themeColor="accent1" w:themeShade="BF"/>
    </w:rPr>
  </w:style>
  <w:style w:type="character" w:customStyle="1" w:styleId="5Char">
    <w:name w:val="Επικεφαλίδα 5 Char"/>
    <w:basedOn w:val="a0"/>
    <w:link w:val="5"/>
    <w:uiPriority w:val="9"/>
    <w:semiHidden/>
    <w:rsid w:val="00607D34"/>
    <w:rPr>
      <w:rFonts w:eastAsiaTheme="majorEastAsia" w:cstheme="majorBidi"/>
      <w:color w:val="365F91" w:themeColor="accent1" w:themeShade="BF"/>
    </w:rPr>
  </w:style>
  <w:style w:type="character" w:customStyle="1" w:styleId="6Char">
    <w:name w:val="Επικεφαλίδα 6 Char"/>
    <w:basedOn w:val="a0"/>
    <w:link w:val="6"/>
    <w:uiPriority w:val="9"/>
    <w:semiHidden/>
    <w:rsid w:val="00607D34"/>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607D34"/>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607D34"/>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607D34"/>
    <w:rPr>
      <w:rFonts w:eastAsiaTheme="majorEastAsia" w:cstheme="majorBidi"/>
      <w:color w:val="272727" w:themeColor="text1" w:themeTint="D8"/>
    </w:rPr>
  </w:style>
  <w:style w:type="paragraph" w:styleId="a4">
    <w:name w:val="Title"/>
    <w:basedOn w:val="a"/>
    <w:next w:val="a"/>
    <w:link w:val="Char"/>
    <w:uiPriority w:val="10"/>
    <w:qFormat/>
    <w:rsid w:val="00607D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4"/>
    <w:uiPriority w:val="10"/>
    <w:rsid w:val="00607D34"/>
    <w:rPr>
      <w:rFonts w:asciiTheme="majorHAnsi" w:eastAsiaTheme="majorEastAsia" w:hAnsiTheme="majorHAnsi" w:cstheme="majorBidi"/>
      <w:spacing w:val="-10"/>
      <w:kern w:val="28"/>
      <w:sz w:val="56"/>
      <w:szCs w:val="56"/>
    </w:rPr>
  </w:style>
  <w:style w:type="paragraph" w:styleId="a5">
    <w:name w:val="Subtitle"/>
    <w:basedOn w:val="a"/>
    <w:next w:val="a"/>
    <w:link w:val="Char0"/>
    <w:uiPriority w:val="11"/>
    <w:qFormat/>
    <w:rsid w:val="00607D34"/>
    <w:pPr>
      <w:numPr>
        <w:ilvl w:val="1"/>
      </w:numPr>
      <w:spacing w:after="160"/>
    </w:pPr>
    <w:rPr>
      <w:rFonts w:eastAsiaTheme="majorEastAsia" w:cstheme="majorBidi"/>
      <w:color w:val="595959" w:themeColor="text1" w:themeTint="A6"/>
      <w:spacing w:val="15"/>
      <w:sz w:val="28"/>
      <w:szCs w:val="28"/>
    </w:rPr>
  </w:style>
  <w:style w:type="character" w:customStyle="1" w:styleId="Char0">
    <w:name w:val="Υπότιτλος Char"/>
    <w:basedOn w:val="a0"/>
    <w:link w:val="a5"/>
    <w:uiPriority w:val="11"/>
    <w:rsid w:val="00607D34"/>
    <w:rPr>
      <w:rFonts w:eastAsiaTheme="majorEastAsia" w:cstheme="majorBidi"/>
      <w:color w:val="595959" w:themeColor="text1" w:themeTint="A6"/>
      <w:spacing w:val="15"/>
      <w:sz w:val="28"/>
      <w:szCs w:val="28"/>
    </w:rPr>
  </w:style>
  <w:style w:type="paragraph" w:styleId="a6">
    <w:name w:val="Quote"/>
    <w:basedOn w:val="a"/>
    <w:next w:val="a"/>
    <w:link w:val="Char1"/>
    <w:uiPriority w:val="29"/>
    <w:qFormat/>
    <w:rsid w:val="00607D34"/>
    <w:pPr>
      <w:spacing w:before="160" w:after="160"/>
      <w:jc w:val="center"/>
    </w:pPr>
    <w:rPr>
      <w:i/>
      <w:iCs/>
      <w:color w:val="404040" w:themeColor="text1" w:themeTint="BF"/>
    </w:rPr>
  </w:style>
  <w:style w:type="character" w:customStyle="1" w:styleId="Char1">
    <w:name w:val="Απόσπασμα Char"/>
    <w:basedOn w:val="a0"/>
    <w:link w:val="a6"/>
    <w:uiPriority w:val="29"/>
    <w:rsid w:val="00607D34"/>
    <w:rPr>
      <w:i/>
      <w:iCs/>
      <w:color w:val="404040" w:themeColor="text1" w:themeTint="BF"/>
    </w:rPr>
  </w:style>
  <w:style w:type="character" w:styleId="a7">
    <w:name w:val="Intense Emphasis"/>
    <w:basedOn w:val="a0"/>
    <w:uiPriority w:val="21"/>
    <w:qFormat/>
    <w:rsid w:val="00607D34"/>
    <w:rPr>
      <w:i/>
      <w:iCs/>
      <w:color w:val="365F91" w:themeColor="accent1" w:themeShade="BF"/>
    </w:rPr>
  </w:style>
  <w:style w:type="paragraph" w:styleId="a8">
    <w:name w:val="Intense Quote"/>
    <w:basedOn w:val="a"/>
    <w:next w:val="a"/>
    <w:link w:val="Char2"/>
    <w:uiPriority w:val="30"/>
    <w:qFormat/>
    <w:rsid w:val="00607D34"/>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har2">
    <w:name w:val="Έντονο απόσπ. Char"/>
    <w:basedOn w:val="a0"/>
    <w:link w:val="a8"/>
    <w:uiPriority w:val="30"/>
    <w:rsid w:val="00607D34"/>
    <w:rPr>
      <w:i/>
      <w:iCs/>
      <w:color w:val="365F91" w:themeColor="accent1" w:themeShade="BF"/>
    </w:rPr>
  </w:style>
  <w:style w:type="character" w:styleId="a9">
    <w:name w:val="Intense Reference"/>
    <w:basedOn w:val="a0"/>
    <w:uiPriority w:val="32"/>
    <w:qFormat/>
    <w:rsid w:val="00607D34"/>
    <w:rPr>
      <w:b/>
      <w:bCs/>
      <w:smallCaps/>
      <w:color w:val="365F91" w:themeColor="accent1" w:themeShade="BF"/>
      <w:spacing w:val="5"/>
    </w:rPr>
  </w:style>
  <w:style w:type="paragraph" w:styleId="Web">
    <w:name w:val="Normal (Web)"/>
    <w:basedOn w:val="a"/>
    <w:uiPriority w:val="99"/>
    <w:unhideWhenUsed/>
    <w:rsid w:val="00412A5D"/>
    <w:pPr>
      <w:spacing w:before="100" w:beforeAutospacing="1" w:after="100" w:afterAutospacing="1" w:line="240" w:lineRule="auto"/>
    </w:pPr>
    <w:rPr>
      <w:rFonts w:ascii="Times New Roman" w:eastAsia="Times New Roman" w:hAnsi="Times New Roman" w:cs="Times New Roman"/>
      <w:kern w:val="0"/>
      <w:sz w:val="24"/>
      <w:szCs w:val="24"/>
      <w:lang w:eastAsia="el-GR"/>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101</TotalTime>
  <Pages>2</Pages>
  <Words>363</Words>
  <Characters>1964</Characters>
  <Application>Microsoft Office Word</Application>
  <DocSecurity>0</DocSecurity>
  <Lines>16</Lines>
  <Paragraphs>4</Paragraphs>
  <ScaleCrop>false</ScaleCrop>
  <HeadingPairs>
    <vt:vector size="2" baseType="variant">
      <vt:variant>
        <vt:lpstr>Τίτλος</vt:lpstr>
      </vt:variant>
      <vt:variant>
        <vt:i4>1</vt:i4>
      </vt:variant>
    </vt:vector>
  </HeadingPairs>
  <TitlesOfParts>
    <vt:vector size="1" baseType="lpstr">
      <vt:lpstr/>
    </vt:vector>
  </TitlesOfParts>
  <Company/>
  <LinksUpToDate>false</LinksUpToDate>
  <CharactersWithSpaces>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Aimilia Kokkineli</dc:creator>
  <cp:keywords/>
  <dc:description/>
  <cp:lastModifiedBy>Aimilia Kokkineli</cp:lastModifiedBy>
  <cp:revision>10</cp:revision>
  <dcterms:created xsi:type="dcterms:W3CDTF">2025-10-06T08:56:00Z</dcterms:created>
  <dcterms:modified xsi:type="dcterms:W3CDTF">2025-11-07T09:57:00Z</dcterms:modified>
</cp:coreProperties>
</file>